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70" w:rsidRPr="00B86D66" w:rsidRDefault="008B1F70" w:rsidP="00B86D66">
      <w:pPr>
        <w:pStyle w:val="3"/>
        <w:jc w:val="center"/>
        <w:rPr>
          <w:rFonts w:ascii="Arial" w:hAnsi="Arial" w:cs="Arial"/>
          <w:bCs w:val="0"/>
          <w:sz w:val="24"/>
          <w:szCs w:val="24"/>
        </w:rPr>
      </w:pPr>
      <w:r w:rsidRPr="00B86D6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231140</wp:posOffset>
            </wp:positionV>
            <wp:extent cx="387350" cy="570230"/>
            <wp:effectExtent l="0" t="0" r="0" b="127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F70" w:rsidRPr="00B86D66" w:rsidRDefault="008B1F70" w:rsidP="00B86D66">
      <w:pPr>
        <w:jc w:val="center"/>
        <w:rPr>
          <w:rFonts w:ascii="Arial" w:hAnsi="Arial" w:cs="Arial"/>
          <w:sz w:val="24"/>
          <w:szCs w:val="24"/>
        </w:rPr>
      </w:pPr>
    </w:p>
    <w:p w:rsidR="008B1F70" w:rsidRPr="00B86D66" w:rsidRDefault="008B1F70" w:rsidP="00B86D66">
      <w:pPr>
        <w:jc w:val="center"/>
        <w:rPr>
          <w:rFonts w:ascii="Arial" w:hAnsi="Arial" w:cs="Arial"/>
          <w:sz w:val="24"/>
          <w:szCs w:val="24"/>
        </w:rPr>
      </w:pPr>
    </w:p>
    <w:p w:rsidR="008B1F70" w:rsidRPr="00B86D66" w:rsidRDefault="008B1F70" w:rsidP="00B86D66">
      <w:pPr>
        <w:rPr>
          <w:rFonts w:ascii="Arial" w:hAnsi="Arial" w:cs="Arial"/>
          <w:sz w:val="24"/>
          <w:szCs w:val="24"/>
        </w:rPr>
      </w:pPr>
    </w:p>
    <w:p w:rsidR="008B1F70" w:rsidRPr="00B86D66" w:rsidRDefault="008B1F70" w:rsidP="00B86D66">
      <w:pPr>
        <w:jc w:val="center"/>
        <w:rPr>
          <w:rFonts w:ascii="Arial" w:hAnsi="Arial" w:cs="Arial"/>
          <w:sz w:val="24"/>
          <w:szCs w:val="24"/>
        </w:rPr>
      </w:pPr>
    </w:p>
    <w:p w:rsidR="008B1F70" w:rsidRPr="00B86D66" w:rsidRDefault="008B1F70" w:rsidP="00B86D66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86D66">
        <w:rPr>
          <w:rFonts w:ascii="Arial" w:hAnsi="Arial" w:cs="Arial"/>
          <w:sz w:val="24"/>
          <w:szCs w:val="24"/>
        </w:rPr>
        <w:t>АДМИНИСТРАЦИЯ</w:t>
      </w:r>
    </w:p>
    <w:p w:rsidR="008B1F70" w:rsidRPr="00B86D66" w:rsidRDefault="008B1F70" w:rsidP="00B86D66">
      <w:pPr>
        <w:jc w:val="center"/>
        <w:rPr>
          <w:rFonts w:ascii="Arial" w:hAnsi="Arial" w:cs="Arial"/>
          <w:b/>
          <w:sz w:val="24"/>
          <w:szCs w:val="24"/>
        </w:rPr>
      </w:pPr>
      <w:r w:rsidRPr="00B86D66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8B1F70" w:rsidRPr="00B86D66" w:rsidRDefault="008B1F70" w:rsidP="00B86D66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B86D66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8B1F70" w:rsidRPr="00B86D66" w:rsidRDefault="00D220CE" w:rsidP="00B86D66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B86D66">
        <w:rPr>
          <w:rFonts w:ascii="Arial" w:hAnsi="Arial" w:cs="Arial"/>
          <w:noProof/>
          <w:sz w:val="24"/>
          <w:szCs w:val="24"/>
        </w:rPr>
        <w:pict>
          <v:line id="Прямая соединительная линия 1" o:spid="_x0000_s1026" style="position:absolute;z-index:251658240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" o:allowincell="f" strokeweight="4.5pt">
            <v:stroke linestyle="thickThin"/>
          </v:line>
        </w:pict>
      </w:r>
    </w:p>
    <w:p w:rsidR="008B1F70" w:rsidRPr="00B86D66" w:rsidRDefault="008B1F70" w:rsidP="00B86D66">
      <w:pPr>
        <w:pStyle w:val="4"/>
        <w:jc w:val="center"/>
        <w:rPr>
          <w:rFonts w:ascii="Arial" w:hAnsi="Arial" w:cs="Arial"/>
          <w:sz w:val="24"/>
          <w:szCs w:val="24"/>
        </w:rPr>
      </w:pPr>
      <w:r w:rsidRPr="00B86D66">
        <w:rPr>
          <w:rFonts w:ascii="Arial" w:hAnsi="Arial" w:cs="Arial"/>
          <w:sz w:val="24"/>
          <w:szCs w:val="24"/>
        </w:rPr>
        <w:t>ПОСТАНОВЛЕНИЕ</w:t>
      </w:r>
    </w:p>
    <w:p w:rsidR="008B1F70" w:rsidRPr="00B86D66" w:rsidRDefault="008B1F70" w:rsidP="00B86D66">
      <w:pPr>
        <w:rPr>
          <w:rFonts w:ascii="Arial" w:hAnsi="Arial" w:cs="Arial"/>
          <w:sz w:val="24"/>
          <w:szCs w:val="24"/>
        </w:rPr>
      </w:pPr>
    </w:p>
    <w:p w:rsidR="008B1F70" w:rsidRPr="00B86D66" w:rsidRDefault="008B1F70" w:rsidP="00B86D66">
      <w:pPr>
        <w:jc w:val="both"/>
        <w:rPr>
          <w:rFonts w:ascii="Arial" w:hAnsi="Arial" w:cs="Arial"/>
          <w:b/>
          <w:sz w:val="24"/>
          <w:szCs w:val="24"/>
        </w:rPr>
      </w:pPr>
    </w:p>
    <w:p w:rsidR="008B1F70" w:rsidRPr="00B86D66" w:rsidRDefault="00B86D66" w:rsidP="00B86D66">
      <w:pPr>
        <w:jc w:val="both"/>
        <w:rPr>
          <w:rFonts w:ascii="Arial" w:hAnsi="Arial" w:cs="Arial"/>
          <w:sz w:val="24"/>
          <w:szCs w:val="24"/>
        </w:rPr>
      </w:pPr>
      <w:r w:rsidRPr="00B86D66">
        <w:rPr>
          <w:rFonts w:ascii="Arial" w:hAnsi="Arial" w:cs="Arial"/>
          <w:sz w:val="24"/>
          <w:szCs w:val="24"/>
        </w:rPr>
        <w:t>О</w:t>
      </w:r>
      <w:r w:rsidR="008B1F70" w:rsidRPr="00B86D66">
        <w:rPr>
          <w:rFonts w:ascii="Arial" w:hAnsi="Arial" w:cs="Arial"/>
          <w:sz w:val="24"/>
          <w:szCs w:val="24"/>
        </w:rPr>
        <w:t>т</w:t>
      </w:r>
      <w:r w:rsidRPr="00B86D66">
        <w:rPr>
          <w:rFonts w:ascii="Arial" w:hAnsi="Arial" w:cs="Arial"/>
          <w:sz w:val="24"/>
          <w:szCs w:val="24"/>
        </w:rPr>
        <w:t xml:space="preserve"> 31.12.</w:t>
      </w:r>
      <w:r w:rsidR="008B1F70" w:rsidRPr="00B86D66">
        <w:rPr>
          <w:rFonts w:ascii="Arial" w:hAnsi="Arial" w:cs="Arial"/>
          <w:sz w:val="24"/>
          <w:szCs w:val="24"/>
        </w:rPr>
        <w:t>201</w:t>
      </w:r>
      <w:r w:rsidR="00EF0CAE" w:rsidRPr="00B86D66">
        <w:rPr>
          <w:rFonts w:ascii="Arial" w:hAnsi="Arial" w:cs="Arial"/>
          <w:sz w:val="24"/>
          <w:szCs w:val="24"/>
        </w:rPr>
        <w:t>5</w:t>
      </w:r>
      <w:r w:rsidR="008B1F70" w:rsidRPr="00B86D66">
        <w:rPr>
          <w:rFonts w:ascii="Arial" w:hAnsi="Arial" w:cs="Arial"/>
          <w:sz w:val="24"/>
          <w:szCs w:val="24"/>
        </w:rPr>
        <w:t xml:space="preserve"> г.               № </w:t>
      </w:r>
      <w:r w:rsidRPr="00B86D66">
        <w:rPr>
          <w:rFonts w:ascii="Arial" w:hAnsi="Arial" w:cs="Arial"/>
          <w:sz w:val="24"/>
          <w:szCs w:val="24"/>
        </w:rPr>
        <w:t>1292</w:t>
      </w:r>
    </w:p>
    <w:p w:rsidR="008B1F70" w:rsidRPr="00B86D66" w:rsidRDefault="008B1F70" w:rsidP="00B86D66">
      <w:pPr>
        <w:jc w:val="both"/>
        <w:rPr>
          <w:rFonts w:ascii="Arial" w:hAnsi="Arial" w:cs="Arial"/>
          <w:sz w:val="24"/>
          <w:szCs w:val="24"/>
        </w:rPr>
      </w:pPr>
    </w:p>
    <w:p w:rsidR="008B1F70" w:rsidRPr="00B86D66" w:rsidRDefault="008B1F70" w:rsidP="00B86D66">
      <w:pPr>
        <w:jc w:val="both"/>
        <w:rPr>
          <w:rFonts w:ascii="Arial" w:hAnsi="Arial" w:cs="Arial"/>
          <w:sz w:val="24"/>
          <w:szCs w:val="24"/>
        </w:rPr>
      </w:pPr>
    </w:p>
    <w:p w:rsidR="008B1F70" w:rsidRPr="00B86D66" w:rsidRDefault="00EF0CAE" w:rsidP="00B86D6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86D66">
        <w:rPr>
          <w:rFonts w:ascii="Arial" w:hAnsi="Arial" w:cs="Arial"/>
          <w:b/>
          <w:bCs/>
          <w:sz w:val="24"/>
          <w:szCs w:val="24"/>
        </w:rPr>
        <w:t>О внесении изменений в постановление Главы Калачёвского муниципальногорайона от 11 августа 2014 года № 1279 «Об утверждении состава комиссии по улучшению жилищных условий граждан, проживающих в сельской местности, в том числе молодых семей и молодых специалистов</w:t>
      </w:r>
    </w:p>
    <w:p w:rsidR="00EF0CAE" w:rsidRPr="00B86D66" w:rsidRDefault="00EF0CAE" w:rsidP="00B86D6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F0CAE" w:rsidRPr="00B86D66" w:rsidRDefault="00EF0CAE" w:rsidP="00B86D66">
      <w:pPr>
        <w:jc w:val="both"/>
        <w:rPr>
          <w:rFonts w:ascii="Arial" w:hAnsi="Arial" w:cs="Arial"/>
          <w:bCs/>
          <w:sz w:val="24"/>
          <w:szCs w:val="24"/>
        </w:rPr>
      </w:pPr>
      <w:r w:rsidRPr="00B86D66">
        <w:rPr>
          <w:rFonts w:ascii="Arial" w:hAnsi="Arial" w:cs="Arial"/>
          <w:bCs/>
          <w:sz w:val="24"/>
          <w:szCs w:val="24"/>
        </w:rPr>
        <w:t xml:space="preserve">     В связи с </w:t>
      </w:r>
      <w:proofErr w:type="gramStart"/>
      <w:r w:rsidRPr="00B86D66">
        <w:rPr>
          <w:rFonts w:ascii="Arial" w:hAnsi="Arial" w:cs="Arial"/>
          <w:bCs/>
          <w:sz w:val="24"/>
          <w:szCs w:val="24"/>
        </w:rPr>
        <w:t>кадровыми</w:t>
      </w:r>
      <w:proofErr w:type="gramEnd"/>
      <w:r w:rsidRPr="00B86D66">
        <w:rPr>
          <w:rFonts w:ascii="Arial" w:hAnsi="Arial" w:cs="Arial"/>
          <w:bCs/>
          <w:sz w:val="24"/>
          <w:szCs w:val="24"/>
        </w:rPr>
        <w:t xml:space="preserve"> изменения</w:t>
      </w:r>
    </w:p>
    <w:p w:rsidR="00EF0CAE" w:rsidRPr="00B86D66" w:rsidRDefault="00EF0CAE" w:rsidP="00B86D6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86D66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EF0CAE" w:rsidRPr="00B86D66" w:rsidRDefault="00EF0CAE" w:rsidP="00B86D66">
      <w:pPr>
        <w:pStyle w:val="a5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B86D66">
        <w:rPr>
          <w:rFonts w:ascii="Arial" w:hAnsi="Arial" w:cs="Arial"/>
          <w:bCs/>
          <w:sz w:val="24"/>
          <w:szCs w:val="24"/>
        </w:rPr>
        <w:t xml:space="preserve">В постановление Главы Калачёвского муниципального района от 11.08.2014 </w:t>
      </w:r>
    </w:p>
    <w:p w:rsidR="00EF0CAE" w:rsidRPr="00B86D66" w:rsidRDefault="00EF0CAE" w:rsidP="00B86D66">
      <w:pPr>
        <w:jc w:val="both"/>
        <w:rPr>
          <w:rFonts w:ascii="Arial" w:hAnsi="Arial" w:cs="Arial"/>
          <w:bCs/>
          <w:sz w:val="24"/>
          <w:szCs w:val="24"/>
        </w:rPr>
      </w:pPr>
      <w:r w:rsidRPr="00B86D66">
        <w:rPr>
          <w:rFonts w:ascii="Arial" w:hAnsi="Arial" w:cs="Arial"/>
          <w:bCs/>
          <w:sz w:val="24"/>
          <w:szCs w:val="24"/>
        </w:rPr>
        <w:t xml:space="preserve">года № 1279  «Об утверждении состава комиссии по улучшению жилищных условий граждан, проживающих в сельской местности, в том числе молодых семей и молодых специалистов </w:t>
      </w:r>
      <w:proofErr w:type="gramStart"/>
      <w:r w:rsidRPr="00B86D66">
        <w:rPr>
          <w:rFonts w:ascii="Arial" w:hAnsi="Arial" w:cs="Arial"/>
          <w:bCs/>
          <w:sz w:val="24"/>
          <w:szCs w:val="24"/>
        </w:rPr>
        <w:t xml:space="preserve">( </w:t>
      </w:r>
      <w:proofErr w:type="gramEnd"/>
      <w:r w:rsidRPr="00B86D66">
        <w:rPr>
          <w:rFonts w:ascii="Arial" w:hAnsi="Arial" w:cs="Arial"/>
          <w:bCs/>
          <w:sz w:val="24"/>
          <w:szCs w:val="24"/>
        </w:rPr>
        <w:t>далее – Постановление) внести следующие изменения:</w:t>
      </w:r>
    </w:p>
    <w:p w:rsidR="00EF0CAE" w:rsidRPr="00B86D66" w:rsidRDefault="00EF0CAE" w:rsidP="00B86D66">
      <w:pPr>
        <w:pStyle w:val="a5"/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B86D66">
        <w:rPr>
          <w:rFonts w:ascii="Arial" w:hAnsi="Arial" w:cs="Arial"/>
          <w:bCs/>
          <w:sz w:val="24"/>
          <w:szCs w:val="24"/>
        </w:rPr>
        <w:t>Из состава комиссии  п</w:t>
      </w:r>
      <w:r w:rsidR="00C357EB" w:rsidRPr="00B86D66">
        <w:rPr>
          <w:rFonts w:ascii="Arial" w:hAnsi="Arial" w:cs="Arial"/>
          <w:bCs/>
          <w:sz w:val="24"/>
          <w:szCs w:val="24"/>
        </w:rPr>
        <w:t>о</w:t>
      </w:r>
      <w:r w:rsidRPr="00B86D66">
        <w:rPr>
          <w:rFonts w:ascii="Arial" w:hAnsi="Arial" w:cs="Arial"/>
          <w:bCs/>
          <w:sz w:val="24"/>
          <w:szCs w:val="24"/>
        </w:rPr>
        <w:t xml:space="preserve"> улучшению жилищных условий граждан,</w:t>
      </w:r>
    </w:p>
    <w:p w:rsidR="00C357EB" w:rsidRPr="00B86D66" w:rsidRDefault="00EF0CAE" w:rsidP="00B86D66">
      <w:pPr>
        <w:jc w:val="both"/>
        <w:rPr>
          <w:rFonts w:ascii="Arial" w:hAnsi="Arial" w:cs="Arial"/>
          <w:bCs/>
          <w:sz w:val="24"/>
          <w:szCs w:val="24"/>
        </w:rPr>
      </w:pPr>
      <w:r w:rsidRPr="00B86D66">
        <w:rPr>
          <w:rFonts w:ascii="Arial" w:hAnsi="Arial" w:cs="Arial"/>
          <w:bCs/>
          <w:sz w:val="24"/>
          <w:szCs w:val="24"/>
        </w:rPr>
        <w:t>проживающих в сельской местности, в том числе молодых семей и молодых специалистов, утвержденным пунктом 1 Постановления, вывести</w:t>
      </w:r>
      <w:r w:rsidR="00C357EB" w:rsidRPr="00B86D66">
        <w:rPr>
          <w:rFonts w:ascii="Arial" w:hAnsi="Arial" w:cs="Arial"/>
          <w:bCs/>
          <w:sz w:val="24"/>
          <w:szCs w:val="24"/>
        </w:rPr>
        <w:t xml:space="preserve">: </w:t>
      </w:r>
    </w:p>
    <w:p w:rsidR="00EF0CAE" w:rsidRPr="00B86D66" w:rsidRDefault="00C357EB" w:rsidP="00B86D66">
      <w:pPr>
        <w:jc w:val="both"/>
        <w:rPr>
          <w:rFonts w:ascii="Arial" w:hAnsi="Arial" w:cs="Arial"/>
          <w:bCs/>
          <w:sz w:val="24"/>
          <w:szCs w:val="24"/>
        </w:rPr>
      </w:pPr>
      <w:r w:rsidRPr="00B86D66">
        <w:rPr>
          <w:rFonts w:ascii="Arial" w:hAnsi="Arial" w:cs="Arial"/>
          <w:bCs/>
          <w:sz w:val="24"/>
          <w:szCs w:val="24"/>
        </w:rPr>
        <w:t xml:space="preserve">Архангельского А.Н., </w:t>
      </w:r>
      <w:proofErr w:type="spellStart"/>
      <w:r w:rsidRPr="00B86D66">
        <w:rPr>
          <w:rFonts w:ascii="Arial" w:hAnsi="Arial" w:cs="Arial"/>
          <w:bCs/>
          <w:sz w:val="24"/>
          <w:szCs w:val="24"/>
        </w:rPr>
        <w:t>Растегаева</w:t>
      </w:r>
      <w:proofErr w:type="spellEnd"/>
      <w:r w:rsidRPr="00B86D66">
        <w:rPr>
          <w:rFonts w:ascii="Arial" w:hAnsi="Arial" w:cs="Arial"/>
          <w:bCs/>
          <w:sz w:val="24"/>
          <w:szCs w:val="24"/>
        </w:rPr>
        <w:t xml:space="preserve"> В.В., </w:t>
      </w:r>
      <w:proofErr w:type="spellStart"/>
      <w:r w:rsidRPr="00B86D66">
        <w:rPr>
          <w:rFonts w:ascii="Arial" w:hAnsi="Arial" w:cs="Arial"/>
          <w:bCs/>
          <w:sz w:val="24"/>
          <w:szCs w:val="24"/>
        </w:rPr>
        <w:t>Берлизова</w:t>
      </w:r>
      <w:proofErr w:type="spellEnd"/>
      <w:r w:rsidRPr="00B86D66">
        <w:rPr>
          <w:rFonts w:ascii="Arial" w:hAnsi="Arial" w:cs="Arial"/>
          <w:bCs/>
          <w:sz w:val="24"/>
          <w:szCs w:val="24"/>
        </w:rPr>
        <w:t xml:space="preserve"> Н.И., </w:t>
      </w:r>
      <w:proofErr w:type="spellStart"/>
      <w:r w:rsidRPr="00B86D66">
        <w:rPr>
          <w:rFonts w:ascii="Arial" w:hAnsi="Arial" w:cs="Arial"/>
          <w:bCs/>
          <w:sz w:val="24"/>
          <w:szCs w:val="24"/>
        </w:rPr>
        <w:t>Парахина</w:t>
      </w:r>
      <w:proofErr w:type="spellEnd"/>
      <w:r w:rsidRPr="00B86D66">
        <w:rPr>
          <w:rFonts w:ascii="Arial" w:hAnsi="Arial" w:cs="Arial"/>
          <w:bCs/>
          <w:sz w:val="24"/>
          <w:szCs w:val="24"/>
        </w:rPr>
        <w:t xml:space="preserve"> С.Н.;</w:t>
      </w:r>
    </w:p>
    <w:p w:rsidR="00C357EB" w:rsidRPr="00B86D66" w:rsidRDefault="00C357EB" w:rsidP="00B86D66">
      <w:pPr>
        <w:jc w:val="both"/>
        <w:rPr>
          <w:rFonts w:ascii="Arial" w:hAnsi="Arial" w:cs="Arial"/>
          <w:bCs/>
          <w:sz w:val="24"/>
          <w:szCs w:val="24"/>
        </w:rPr>
      </w:pPr>
      <w:r w:rsidRPr="00B86D66">
        <w:rPr>
          <w:rFonts w:ascii="Arial" w:hAnsi="Arial" w:cs="Arial"/>
          <w:bCs/>
          <w:sz w:val="24"/>
          <w:szCs w:val="24"/>
        </w:rPr>
        <w:t xml:space="preserve">      ввести:</w:t>
      </w:r>
    </w:p>
    <w:p w:rsidR="00C357EB" w:rsidRPr="00B86D66" w:rsidRDefault="00C357EB" w:rsidP="00B86D66">
      <w:pPr>
        <w:jc w:val="both"/>
        <w:rPr>
          <w:rFonts w:ascii="Arial" w:hAnsi="Arial" w:cs="Arial"/>
          <w:bCs/>
          <w:sz w:val="24"/>
          <w:szCs w:val="24"/>
        </w:rPr>
      </w:pPr>
      <w:r w:rsidRPr="00B86D66">
        <w:rPr>
          <w:rFonts w:ascii="Arial" w:hAnsi="Arial" w:cs="Arial"/>
          <w:bCs/>
          <w:sz w:val="24"/>
          <w:szCs w:val="24"/>
        </w:rPr>
        <w:t>Тюрина Сергея Александровича, глав</w:t>
      </w:r>
      <w:r w:rsidR="00885286" w:rsidRPr="00B86D66">
        <w:rPr>
          <w:rFonts w:ascii="Arial" w:hAnsi="Arial" w:cs="Arial"/>
          <w:bCs/>
          <w:sz w:val="24"/>
          <w:szCs w:val="24"/>
        </w:rPr>
        <w:t>у</w:t>
      </w:r>
      <w:r w:rsidRPr="00B86D66">
        <w:rPr>
          <w:rFonts w:ascii="Arial" w:hAnsi="Arial" w:cs="Arial"/>
          <w:bCs/>
          <w:sz w:val="24"/>
          <w:szCs w:val="24"/>
        </w:rPr>
        <w:t xml:space="preserve"> администрации Калачёвского муниципального района – председатель комиссии;</w:t>
      </w:r>
    </w:p>
    <w:p w:rsidR="00C357EB" w:rsidRPr="00B86D66" w:rsidRDefault="00C357EB" w:rsidP="00B86D66">
      <w:pPr>
        <w:jc w:val="both"/>
        <w:rPr>
          <w:rFonts w:ascii="Arial" w:hAnsi="Arial" w:cs="Arial"/>
          <w:bCs/>
          <w:sz w:val="24"/>
          <w:szCs w:val="24"/>
        </w:rPr>
      </w:pPr>
      <w:r w:rsidRPr="00B86D66">
        <w:rPr>
          <w:rFonts w:ascii="Arial" w:hAnsi="Arial" w:cs="Arial"/>
          <w:bCs/>
          <w:sz w:val="24"/>
          <w:szCs w:val="24"/>
        </w:rPr>
        <w:t>Сарычева Дениса Владимировича, заместителя главы администрации – член комиссии;</w:t>
      </w:r>
    </w:p>
    <w:p w:rsidR="00C357EB" w:rsidRPr="00B86D66" w:rsidRDefault="00C357EB" w:rsidP="00B86D66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B86D66">
        <w:rPr>
          <w:rFonts w:ascii="Arial" w:hAnsi="Arial" w:cs="Arial"/>
          <w:bCs/>
          <w:sz w:val="24"/>
          <w:szCs w:val="24"/>
        </w:rPr>
        <w:t>Курушина</w:t>
      </w:r>
      <w:proofErr w:type="spellEnd"/>
      <w:r w:rsidRPr="00B86D66">
        <w:rPr>
          <w:rFonts w:ascii="Arial" w:hAnsi="Arial" w:cs="Arial"/>
          <w:bCs/>
          <w:sz w:val="24"/>
          <w:szCs w:val="24"/>
        </w:rPr>
        <w:t xml:space="preserve"> Сергея Юрьевича, председател</w:t>
      </w:r>
      <w:r w:rsidR="00885286" w:rsidRPr="00B86D66">
        <w:rPr>
          <w:rFonts w:ascii="Arial" w:hAnsi="Arial" w:cs="Arial"/>
          <w:bCs/>
          <w:sz w:val="24"/>
          <w:szCs w:val="24"/>
        </w:rPr>
        <w:t>я</w:t>
      </w:r>
      <w:r w:rsidRPr="00B86D66">
        <w:rPr>
          <w:rFonts w:ascii="Arial" w:hAnsi="Arial" w:cs="Arial"/>
          <w:bCs/>
          <w:sz w:val="24"/>
          <w:szCs w:val="24"/>
        </w:rPr>
        <w:t xml:space="preserve"> комитета по сельскому хозяйству </w:t>
      </w:r>
      <w:proofErr w:type="gramStart"/>
      <w:r w:rsidRPr="00B86D66">
        <w:rPr>
          <w:rFonts w:ascii="Arial" w:hAnsi="Arial" w:cs="Arial"/>
          <w:bCs/>
          <w:sz w:val="24"/>
          <w:szCs w:val="24"/>
        </w:rPr>
        <w:t>–ч</w:t>
      </w:r>
      <w:proofErr w:type="gramEnd"/>
      <w:r w:rsidRPr="00B86D66">
        <w:rPr>
          <w:rFonts w:ascii="Arial" w:hAnsi="Arial" w:cs="Arial"/>
          <w:bCs/>
          <w:sz w:val="24"/>
          <w:szCs w:val="24"/>
        </w:rPr>
        <w:t>лен комиссии;</w:t>
      </w:r>
    </w:p>
    <w:p w:rsidR="00C357EB" w:rsidRPr="00B86D66" w:rsidRDefault="00C357EB" w:rsidP="00B86D66">
      <w:pPr>
        <w:jc w:val="both"/>
        <w:rPr>
          <w:rFonts w:ascii="Arial" w:hAnsi="Arial" w:cs="Arial"/>
          <w:bCs/>
          <w:sz w:val="24"/>
          <w:szCs w:val="24"/>
        </w:rPr>
      </w:pPr>
      <w:r w:rsidRPr="00B86D66">
        <w:rPr>
          <w:rFonts w:ascii="Arial" w:hAnsi="Arial" w:cs="Arial"/>
          <w:bCs/>
          <w:sz w:val="24"/>
          <w:szCs w:val="24"/>
        </w:rPr>
        <w:t>Растеряев Владимир Алексеевич, председател</w:t>
      </w:r>
      <w:r w:rsidR="00885286" w:rsidRPr="00B86D66">
        <w:rPr>
          <w:rFonts w:ascii="Arial" w:hAnsi="Arial" w:cs="Arial"/>
          <w:bCs/>
          <w:sz w:val="24"/>
          <w:szCs w:val="24"/>
        </w:rPr>
        <w:t>я</w:t>
      </w:r>
      <w:r w:rsidRPr="00B86D66">
        <w:rPr>
          <w:rFonts w:ascii="Arial" w:hAnsi="Arial" w:cs="Arial"/>
          <w:bCs/>
          <w:sz w:val="24"/>
          <w:szCs w:val="24"/>
        </w:rPr>
        <w:t xml:space="preserve"> комитета строительства и жилищно-коммунального </w:t>
      </w:r>
      <w:proofErr w:type="gramStart"/>
      <w:r w:rsidRPr="00B86D66">
        <w:rPr>
          <w:rFonts w:ascii="Arial" w:hAnsi="Arial" w:cs="Arial"/>
          <w:bCs/>
          <w:sz w:val="24"/>
          <w:szCs w:val="24"/>
        </w:rPr>
        <w:t>хозяйства-член</w:t>
      </w:r>
      <w:proofErr w:type="gramEnd"/>
      <w:r w:rsidRPr="00B86D66">
        <w:rPr>
          <w:rFonts w:ascii="Arial" w:hAnsi="Arial" w:cs="Arial"/>
          <w:bCs/>
          <w:sz w:val="24"/>
          <w:szCs w:val="24"/>
        </w:rPr>
        <w:t xml:space="preserve"> комиссии.</w:t>
      </w:r>
    </w:p>
    <w:p w:rsidR="00C357EB" w:rsidRPr="00B86D66" w:rsidRDefault="00C357EB" w:rsidP="00B86D66">
      <w:pPr>
        <w:pStyle w:val="a5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B86D66">
        <w:rPr>
          <w:rFonts w:ascii="Arial" w:hAnsi="Arial" w:cs="Arial"/>
          <w:bCs/>
          <w:sz w:val="24"/>
          <w:szCs w:val="24"/>
        </w:rPr>
        <w:t>Настоящее постановление подлежит официальному опубликованию.</w:t>
      </w:r>
    </w:p>
    <w:p w:rsidR="00C357EB" w:rsidRPr="00B86D66" w:rsidRDefault="00C357EB" w:rsidP="00B86D66">
      <w:pPr>
        <w:jc w:val="both"/>
        <w:rPr>
          <w:rFonts w:ascii="Arial" w:hAnsi="Arial" w:cs="Arial"/>
          <w:bCs/>
          <w:sz w:val="24"/>
          <w:szCs w:val="24"/>
        </w:rPr>
      </w:pPr>
    </w:p>
    <w:p w:rsidR="00C357EB" w:rsidRPr="00B86D66" w:rsidRDefault="00C357EB" w:rsidP="00B86D66">
      <w:pPr>
        <w:jc w:val="both"/>
        <w:rPr>
          <w:rFonts w:ascii="Arial" w:hAnsi="Arial" w:cs="Arial"/>
          <w:bCs/>
          <w:sz w:val="24"/>
          <w:szCs w:val="24"/>
        </w:rPr>
      </w:pPr>
    </w:p>
    <w:p w:rsidR="00C357EB" w:rsidRPr="00B86D66" w:rsidRDefault="00C357EB" w:rsidP="00B86D66">
      <w:pPr>
        <w:jc w:val="both"/>
        <w:rPr>
          <w:rFonts w:ascii="Arial" w:hAnsi="Arial" w:cs="Arial"/>
          <w:bCs/>
          <w:sz w:val="24"/>
          <w:szCs w:val="24"/>
        </w:rPr>
      </w:pPr>
    </w:p>
    <w:p w:rsidR="00C357EB" w:rsidRPr="00B86D66" w:rsidRDefault="00C357EB" w:rsidP="00B86D6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86D66">
        <w:rPr>
          <w:rFonts w:ascii="Arial" w:hAnsi="Arial" w:cs="Arial"/>
          <w:b/>
          <w:bCs/>
          <w:sz w:val="24"/>
          <w:szCs w:val="24"/>
        </w:rPr>
        <w:t>Глава администрации</w:t>
      </w:r>
    </w:p>
    <w:p w:rsidR="00C357EB" w:rsidRPr="00B86D66" w:rsidRDefault="00C357EB" w:rsidP="00B86D66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86D66">
        <w:rPr>
          <w:rFonts w:ascii="Arial" w:hAnsi="Arial" w:cs="Arial"/>
          <w:b/>
          <w:bCs/>
          <w:sz w:val="24"/>
          <w:szCs w:val="24"/>
        </w:rPr>
        <w:t>Калачёвского</w:t>
      </w:r>
      <w:proofErr w:type="spellEnd"/>
      <w:r w:rsidRPr="00B86D66">
        <w:rPr>
          <w:rFonts w:ascii="Arial" w:hAnsi="Arial" w:cs="Arial"/>
          <w:b/>
          <w:bCs/>
          <w:sz w:val="24"/>
          <w:szCs w:val="24"/>
        </w:rPr>
        <w:t xml:space="preserve"> муниципального района                                     С.А.Тюрин</w:t>
      </w:r>
    </w:p>
    <w:p w:rsidR="008B1F70" w:rsidRPr="00B86D66" w:rsidRDefault="008B1F70" w:rsidP="00B86D66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8B1F70" w:rsidRPr="00B86D66" w:rsidSect="00D2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771"/>
    <w:multiLevelType w:val="multilevel"/>
    <w:tmpl w:val="58AC3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DA5"/>
    <w:rsid w:val="005D1F31"/>
    <w:rsid w:val="00633791"/>
    <w:rsid w:val="00885286"/>
    <w:rsid w:val="008B1F70"/>
    <w:rsid w:val="00945DA5"/>
    <w:rsid w:val="00B86D66"/>
    <w:rsid w:val="00C357EB"/>
    <w:rsid w:val="00D220CE"/>
    <w:rsid w:val="00EF0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1F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B1F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B1F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1F7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B1F7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B1F7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8B1F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8B1F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F0CAE"/>
    <w:pPr>
      <w:ind w:left="720"/>
      <w:contextualSpacing/>
    </w:pPr>
  </w:style>
  <w:style w:type="paragraph" w:styleId="a6">
    <w:name w:val="Body Text"/>
    <w:basedOn w:val="a"/>
    <w:link w:val="a7"/>
    <w:unhideWhenUsed/>
    <w:rsid w:val="00633791"/>
    <w:pPr>
      <w:spacing w:after="120"/>
    </w:pPr>
  </w:style>
  <w:style w:type="character" w:customStyle="1" w:styleId="a7">
    <w:name w:val="Основной текст Знак"/>
    <w:basedOn w:val="a0"/>
    <w:link w:val="a6"/>
    <w:rsid w:val="006337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1F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B1F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B1F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1F7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B1F7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B1F7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8B1F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8B1F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F0CAE"/>
    <w:pPr>
      <w:ind w:left="720"/>
      <w:contextualSpacing/>
    </w:pPr>
  </w:style>
  <w:style w:type="paragraph" w:styleId="a6">
    <w:name w:val="Body Text"/>
    <w:basedOn w:val="a"/>
    <w:link w:val="a7"/>
    <w:unhideWhenUsed/>
    <w:rsid w:val="00633791"/>
    <w:pPr>
      <w:spacing w:after="120"/>
    </w:pPr>
  </w:style>
  <w:style w:type="character" w:customStyle="1" w:styleId="a7">
    <w:name w:val="Основной текст Знак"/>
    <w:basedOn w:val="a0"/>
    <w:link w:val="a6"/>
    <w:rsid w:val="006337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GMY</cp:lastModifiedBy>
  <cp:revision>9</cp:revision>
  <cp:lastPrinted>2015-12-14T07:19:00Z</cp:lastPrinted>
  <dcterms:created xsi:type="dcterms:W3CDTF">2015-12-14T06:48:00Z</dcterms:created>
  <dcterms:modified xsi:type="dcterms:W3CDTF">2016-01-19T10:37:00Z</dcterms:modified>
</cp:coreProperties>
</file>